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cs="Times New Roman"/>
          <w:b/>
          <w:bCs/>
          <w:i/>
          <w:iCs/>
          <w:sz w:val="36"/>
          <w:szCs w:val="36"/>
        </w:rPr>
      </w:pPr>
      <w:r>
        <w:rPr>
          <w:rFonts w:hint="default" w:ascii="Times New Roman" w:hAnsi="Times New Roman" w:cs="Times New Roman"/>
          <w:b/>
          <w:bCs/>
          <w:i/>
          <w:iCs/>
          <w:color w:val="7F7F7F" w:themeColor="background1" w:themeShade="80"/>
          <w:sz w:val="36"/>
          <w:szCs w:val="36"/>
        </w:rPr>
        <w:t>The Journal of Art Theory &amp; Practice</w:t>
      </w:r>
    </w:p>
    <w:p>
      <w:pPr>
        <w:spacing w:line="240" w:lineRule="auto"/>
        <w:rPr>
          <w:rFonts w:hint="default" w:ascii="Times New Roman" w:hAnsi="Times New Roman" w:cs="Times New Roman"/>
          <w:b/>
          <w:bCs/>
          <w:i w:val="0"/>
          <w:iCs w:val="0"/>
          <w:color w:val="0000FF"/>
          <w:sz w:val="30"/>
          <w:szCs w:val="30"/>
        </w:rPr>
      </w:pPr>
      <w:r>
        <w:rPr>
          <w:rFonts w:hint="default" w:ascii="Times New Roman" w:hAnsi="Times New Roman" w:cs="Times New Roman"/>
          <w:b/>
          <w:bCs/>
          <w:i w:val="0"/>
          <w:iCs w:val="0"/>
          <w:color w:val="2E75B6" w:themeColor="accent1" w:themeShade="BF"/>
          <w:sz w:val="30"/>
          <w:szCs w:val="30"/>
        </w:rPr>
        <w:t xml:space="preserve">Call for Papers </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The Journal of Art Theory &amp; Practice is a peer-reviewed publication, affiliated with a professional society called The Korean Society of Art Theories in South Korea (www.http://www.artntheory.org). </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The Journal of Art Theory &amp; Practice is a scholarly journal which supports and promotes the study of the art. The journal is committed to studying art </w:t>
      </w:r>
      <w:r>
        <w:rPr>
          <w:rFonts w:hint="eastAsia" w:ascii="Times New Roman" w:hAnsi="Times New Roman" w:eastAsia="바탕" w:cs="Times New Roman"/>
          <w:b w:val="0"/>
          <w:bCs w:val="0"/>
          <w:i w:val="0"/>
          <w:iCs w:val="0"/>
          <w:sz w:val="24"/>
          <w:szCs w:val="24"/>
          <w:lang w:val="en-US" w:eastAsia="ko-KR"/>
        </w:rPr>
        <w:t>historical, theoretical, and practical</w:t>
      </w:r>
      <w:r>
        <w:rPr>
          <w:rFonts w:hint="default" w:ascii="Times New Roman" w:hAnsi="Times New Roman" w:cs="Times New Roman"/>
          <w:b w:val="0"/>
          <w:bCs w:val="0"/>
          <w:i w:val="0"/>
          <w:iCs w:val="0"/>
          <w:sz w:val="24"/>
          <w:szCs w:val="24"/>
        </w:rPr>
        <w:t xml:space="preserve"> scholarship,</w:t>
      </w:r>
      <w:r>
        <w:rPr>
          <w:rFonts w:hint="eastAsia" w:ascii="Times New Roman" w:hAnsi="Times New Roman" w:eastAsia="바탕" w:cs="Times New Roman"/>
          <w:b w:val="0"/>
          <w:bCs w:val="0"/>
          <w:i w:val="0"/>
          <w:iCs w:val="0"/>
          <w:sz w:val="24"/>
          <w:szCs w:val="24"/>
          <w:lang w:val="en-US" w:eastAsia="ko-KR"/>
        </w:rPr>
        <w:t xml:space="preserve"> </w:t>
      </w:r>
      <w:r>
        <w:rPr>
          <w:rFonts w:hint="default" w:ascii="Times New Roman" w:hAnsi="Times New Roman" w:cs="Times New Roman"/>
          <w:b w:val="0"/>
          <w:bCs w:val="0"/>
          <w:i w:val="0"/>
          <w:iCs w:val="0"/>
          <w:sz w:val="24"/>
          <w:szCs w:val="24"/>
        </w:rPr>
        <w:t>in its institutional and conceptual foundations, from the past to the present day</w:t>
      </w:r>
      <w:r>
        <w:rPr>
          <w:rFonts w:hint="eastAsia" w:ascii="Times New Roman" w:hAnsi="Times New Roman" w:eastAsia="바탕" w:cs="Times New Roman"/>
          <w:b w:val="0"/>
          <w:bCs w:val="0"/>
          <w:i w:val="0"/>
          <w:iCs w:val="0"/>
          <w:sz w:val="24"/>
          <w:szCs w:val="24"/>
          <w:lang w:val="en-US" w:eastAsia="ko-KR"/>
        </w:rPr>
        <w:t xml:space="preserve"> </w:t>
      </w:r>
      <w:r>
        <w:rPr>
          <w:rFonts w:hint="default" w:ascii="Times New Roman" w:hAnsi="Times New Roman" w:cs="Times New Roman"/>
          <w:b w:val="0"/>
          <w:bCs w:val="0"/>
          <w:i w:val="0"/>
          <w:iCs w:val="0"/>
          <w:sz w:val="24"/>
          <w:szCs w:val="24"/>
        </w:rPr>
        <w:t xml:space="preserve">in all areas and all periods. </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We welcome submissions from art historians, historians, critics, curators, and other art scholars and professionals. The interested contributors are highly encouraged to submit their manuscripts/papers to the executive editor via e-mail at artntheory@gmail.com. Please  simply put ‘The Journal of Art Theory &amp; Practice’ in the subject box during submission via e-mail.</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Each paper published in The Journal of Art Theory &amp; Practice is assigned a DOI® number, which appears beneath the author's affiliation in the published paper. </w:t>
      </w:r>
    </w:p>
    <w:p>
      <w:pPr>
        <w:spacing w:line="240" w:lineRule="auto"/>
        <w:rPr>
          <w:rFonts w:hint="default" w:ascii="Times New Roman" w:hAnsi="Times New Roman" w:cs="Times New Roman"/>
          <w:b/>
          <w:bCs/>
          <w:i w:val="0"/>
          <w:iCs w:val="0"/>
          <w:color w:val="2E75B6" w:themeColor="accent1" w:themeShade="BF"/>
          <w:sz w:val="30"/>
          <w:szCs w:val="30"/>
        </w:rPr>
      </w:pPr>
      <w:r>
        <w:rPr>
          <w:rFonts w:hint="default" w:ascii="Times New Roman" w:hAnsi="Times New Roman" w:cs="Times New Roman"/>
          <w:b/>
          <w:bCs/>
          <w:i w:val="0"/>
          <w:iCs w:val="0"/>
          <w:color w:val="2E75B6" w:themeColor="accent1" w:themeShade="BF"/>
          <w:sz w:val="30"/>
          <w:szCs w:val="30"/>
        </w:rPr>
        <w:t>Instructions for Authors</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1. Please send a completed article and a Submission Form (which you can download below this web page) to the chief editor email at artntheory@gmail.com. Articles in English </w:t>
      </w:r>
      <w:r>
        <w:rPr>
          <w:rFonts w:hint="default" w:ascii="Times New Roman" w:hAnsi="Times New Roman" w:cs="Times New Roman"/>
          <w:b w:val="0"/>
          <w:bCs w:val="0"/>
          <w:i w:val="0"/>
          <w:iCs w:val="0"/>
          <w:sz w:val="24"/>
          <w:szCs w:val="24"/>
          <w:u w:val="single"/>
        </w:rPr>
        <w:t>or Korean</w:t>
      </w:r>
      <w:r>
        <w:rPr>
          <w:rFonts w:hint="default" w:ascii="Times New Roman" w:hAnsi="Times New Roman" w:cs="Times New Roman"/>
          <w:b w:val="0"/>
          <w:bCs w:val="0"/>
          <w:i w:val="0"/>
          <w:iCs w:val="0"/>
          <w:sz w:val="24"/>
          <w:szCs w:val="24"/>
        </w:rPr>
        <w:t xml:space="preserve"> language only will be considered.</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2. The submitted articles must have been neither published nor submitted for publication elsewhere. The article content should deal with academic issues relevant to Art theory &amp; practice.</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3. Categories: Articles, Book/Exhibition Reviews, Introduction to Primary Sources, etc.</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4. Keywords: When submitting articles, the author should also provide a list of less than </w:t>
      </w:r>
      <w:r>
        <w:rPr>
          <w:rFonts w:hint="default" w:ascii="Times New Roman" w:hAnsi="Times New Roman" w:cs="Times New Roman"/>
          <w:b w:val="0"/>
          <w:bCs w:val="0"/>
          <w:i w:val="0"/>
          <w:iCs w:val="0"/>
          <w:sz w:val="24"/>
          <w:szCs w:val="24"/>
          <w:u w:val="single"/>
        </w:rPr>
        <w:t>5 keywords</w:t>
      </w:r>
      <w:r>
        <w:rPr>
          <w:rFonts w:hint="default" w:ascii="Times New Roman" w:hAnsi="Times New Roman" w:cs="Times New Roman"/>
          <w:b w:val="0"/>
          <w:bCs w:val="0"/>
          <w:i w:val="0"/>
          <w:iCs w:val="0"/>
          <w:sz w:val="24"/>
          <w:szCs w:val="24"/>
        </w:rPr>
        <w:t xml:space="preserve"> in English.</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5. Abstract: The abstract should be written in English and no less than </w:t>
      </w:r>
      <w:r>
        <w:rPr>
          <w:rFonts w:hint="eastAsia" w:ascii="Times New Roman" w:hAnsi="Times New Roman" w:eastAsia="바탕" w:cs="Times New Roman"/>
          <w:b w:val="0"/>
          <w:bCs w:val="0"/>
          <w:i w:val="0"/>
          <w:iCs w:val="0"/>
          <w:sz w:val="24"/>
          <w:szCs w:val="24"/>
          <w:u w:val="single"/>
          <w:lang w:val="en-US" w:eastAsia="ko-KR"/>
        </w:rPr>
        <w:t>2</w:t>
      </w:r>
      <w:r>
        <w:rPr>
          <w:rFonts w:hint="default" w:ascii="Times New Roman" w:hAnsi="Times New Roman" w:cs="Times New Roman"/>
          <w:b w:val="0"/>
          <w:bCs w:val="0"/>
          <w:i w:val="0"/>
          <w:iCs w:val="0"/>
          <w:sz w:val="24"/>
          <w:szCs w:val="24"/>
          <w:u w:val="single"/>
        </w:rPr>
        <w:t>00 words</w:t>
      </w:r>
      <w:r>
        <w:rPr>
          <w:rFonts w:hint="default" w:ascii="Times New Roman" w:hAnsi="Times New Roman" w:cs="Times New Roman"/>
          <w:b w:val="0"/>
          <w:bCs w:val="0"/>
          <w:i w:val="0"/>
          <w:iCs w:val="0"/>
          <w:sz w:val="24"/>
          <w:szCs w:val="24"/>
        </w:rPr>
        <w:t>.</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6. Framework: The article should consist of contents and references, etc. Follow the Chicago Manual of Style. </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7. The average article length is between </w:t>
      </w:r>
      <w:r>
        <w:rPr>
          <w:rFonts w:hint="default" w:ascii="Times New Roman" w:hAnsi="Times New Roman" w:cs="Times New Roman"/>
          <w:b w:val="0"/>
          <w:bCs w:val="0"/>
          <w:i w:val="0"/>
          <w:iCs w:val="0"/>
          <w:sz w:val="24"/>
          <w:szCs w:val="24"/>
          <w:u w:val="single"/>
        </w:rPr>
        <w:t>5500 and 6000 words</w:t>
      </w:r>
      <w:r>
        <w:rPr>
          <w:rFonts w:hint="default" w:ascii="Times New Roman" w:hAnsi="Times New Roman" w:cs="Times New Roman"/>
          <w:b w:val="0"/>
          <w:bCs w:val="0"/>
          <w:i w:val="0"/>
          <w:iCs w:val="0"/>
          <w:sz w:val="24"/>
          <w:szCs w:val="24"/>
        </w:rPr>
        <w:t xml:space="preserve"> inclusive of notes and bibliography; all submissions should be accompanied by a </w:t>
      </w:r>
      <w:r>
        <w:rPr>
          <w:rFonts w:hint="default" w:ascii="Times New Roman" w:hAnsi="Times New Roman" w:cs="Times New Roman"/>
          <w:b w:val="0"/>
          <w:bCs w:val="0"/>
          <w:i w:val="0"/>
          <w:iCs w:val="0"/>
          <w:sz w:val="24"/>
          <w:szCs w:val="24"/>
          <w:u w:val="single"/>
        </w:rPr>
        <w:t>200 word abstract and 3-5 key words</w:t>
      </w:r>
      <w:r>
        <w:rPr>
          <w:rFonts w:hint="default" w:ascii="Times New Roman" w:hAnsi="Times New Roman" w:cs="Times New Roman"/>
          <w:b w:val="0"/>
          <w:bCs w:val="0"/>
          <w:i w:val="0"/>
          <w:iCs w:val="0"/>
          <w:sz w:val="24"/>
          <w:szCs w:val="24"/>
        </w:rPr>
        <w:t>.</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8. Authors: When there is more than one author, the first author should be the lead author, and corresponding authors can be appointed.</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9. Authors will be notified by the end of </w:t>
      </w:r>
      <w:r>
        <w:rPr>
          <w:rFonts w:hint="eastAsia" w:ascii="Times New Roman" w:hAnsi="Times New Roman" w:eastAsia="바탕" w:cs="Times New Roman"/>
          <w:b w:val="0"/>
          <w:bCs w:val="0"/>
          <w:i w:val="0"/>
          <w:iCs w:val="0"/>
          <w:sz w:val="24"/>
          <w:szCs w:val="24"/>
          <w:u w:val="single"/>
          <w:lang w:val="en-US" w:eastAsia="ko-KR"/>
        </w:rPr>
        <w:t>April</w:t>
      </w:r>
      <w:r>
        <w:rPr>
          <w:rFonts w:hint="default" w:ascii="Times New Roman" w:hAnsi="Times New Roman" w:cs="Times New Roman"/>
          <w:b w:val="0"/>
          <w:bCs w:val="0"/>
          <w:i w:val="0"/>
          <w:iCs w:val="0"/>
          <w:sz w:val="24"/>
          <w:szCs w:val="24"/>
        </w:rPr>
        <w:t xml:space="preserve"> or </w:t>
      </w:r>
      <w:r>
        <w:rPr>
          <w:rFonts w:hint="eastAsia" w:ascii="Times New Roman" w:hAnsi="Times New Roman" w:eastAsia="바탕" w:cs="Times New Roman"/>
          <w:b w:val="0"/>
          <w:bCs w:val="0"/>
          <w:i w:val="0"/>
          <w:iCs w:val="0"/>
          <w:sz w:val="24"/>
          <w:szCs w:val="24"/>
          <w:u w:val="single"/>
          <w:lang w:val="en-US" w:eastAsia="ko-KR"/>
        </w:rPr>
        <w:t>October</w:t>
      </w:r>
      <w:r>
        <w:rPr>
          <w:rFonts w:hint="default" w:ascii="Times New Roman" w:hAnsi="Times New Roman" w:cs="Times New Roman"/>
          <w:b w:val="0"/>
          <w:bCs w:val="0"/>
          <w:i w:val="0"/>
          <w:iCs w:val="0"/>
          <w:sz w:val="24"/>
          <w:szCs w:val="24"/>
        </w:rPr>
        <w:t xml:space="preserve"> regarding the status of their paper by email.</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10. Guideline for images:</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 xml:space="preserve">1) Please provide images in a separate file; It is the responsibility of the author to supply all necessary images to the correct specification - 300dpi black and white scans, jpeg - and to obtain copyright permission to reproduce the images they wish to use in their article. This permission must be for online reproduction. We cannot reproduce any images without this permission (permission may be in the form of an email, but in all cases must originate from the copyright holder); </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2) All images should be submitted with the following information as a list at the end of the article titled CAPTIONS.: image number, artist’s name, title of work - in italic, date of work, media, dimensions, collection (or place of exhibition); Indicate in your text the approximate place for an image to appear thus: [Image 1]</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11. The journal is published twice a year in web, July 30 and December 31.</w:t>
      </w:r>
    </w:p>
    <w:p>
      <w:pPr>
        <w:spacing w:line="240" w:lineRule="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For any additional information, please contact with the executive editor at artntheory@gmail.com.</w:t>
      </w:r>
    </w:p>
    <w:p>
      <w:pPr>
        <w:spacing w:line="360" w:lineRule="auto"/>
        <w:rPr>
          <w:rFonts w:hint="default" w:ascii="Times New Roman" w:hAnsi="Times New Roman" w:cs="Times New Roman"/>
          <w:b/>
          <w:bCs/>
          <w:i/>
          <w:iCs/>
          <w:sz w:val="30"/>
          <w:szCs w:val="30"/>
        </w:rPr>
      </w:pPr>
    </w:p>
    <w:p>
      <w:pPr>
        <w:spacing w:line="360" w:lineRule="auto"/>
        <w:rPr>
          <w:rFonts w:hint="default" w:ascii="Times New Roman" w:hAnsi="Times New Roman" w:cs="Times New Roman"/>
          <w:b/>
          <w:bCs/>
          <w:i/>
          <w:iCs/>
          <w:sz w:val="30"/>
          <w:szCs w:val="30"/>
        </w:rPr>
      </w:pPr>
    </w:p>
    <w:p>
      <w:pPr>
        <w:spacing w:line="360" w:lineRule="auto"/>
        <w:rPr>
          <w:rFonts w:hint="default" w:ascii="Times New Roman" w:hAnsi="Times New Roman" w:cs="Times New Roman"/>
          <w:b/>
          <w:bCs/>
          <w:i/>
          <w:iCs/>
          <w:sz w:val="30"/>
          <w:szCs w:val="30"/>
        </w:rPr>
      </w:pPr>
    </w:p>
    <w:p>
      <w:pPr>
        <w:spacing w:line="360" w:lineRule="auto"/>
        <w:rPr>
          <w:rFonts w:hint="default" w:ascii="Times New Roman" w:hAnsi="Times New Roman" w:cs="Times New Roman"/>
          <w:b/>
          <w:bCs/>
          <w:i/>
          <w:iCs/>
          <w:sz w:val="30"/>
          <w:szCs w:val="30"/>
        </w:rPr>
      </w:pPr>
    </w:p>
    <w:p>
      <w:pPr>
        <w:spacing w:line="360" w:lineRule="auto"/>
        <w:rPr>
          <w:rFonts w:hint="default" w:ascii="Times New Roman" w:hAnsi="Times New Roman" w:cs="Times New Roman"/>
          <w:b/>
          <w:bCs/>
          <w:i/>
          <w:iCs/>
          <w:sz w:val="30"/>
          <w:szCs w:val="30"/>
        </w:rPr>
      </w:pPr>
      <w:bookmarkStart w:id="0" w:name="_GoBack"/>
      <w:bookmarkEnd w:id="0"/>
    </w:p>
    <w:p>
      <w:pPr>
        <w:spacing w:line="360" w:lineRule="auto"/>
        <w:rPr>
          <w:rFonts w:hint="default" w:ascii="Times New Roman" w:hAnsi="Times New Roman" w:cs="Times New Roman"/>
          <w:b/>
          <w:bCs/>
          <w:i/>
          <w:iCs/>
          <w:sz w:val="30"/>
          <w:szCs w:val="30"/>
        </w:rPr>
      </w:pPr>
    </w:p>
    <w:p>
      <w:pPr>
        <w:spacing w:line="360" w:lineRule="auto"/>
        <w:rPr>
          <w:rFonts w:hint="default" w:ascii="Times New Roman" w:hAnsi="Times New Roman" w:cs="Times New Roman"/>
          <w:b/>
          <w:bCs/>
          <w:i/>
          <w:iCs/>
          <w:sz w:val="30"/>
          <w:szCs w:val="30"/>
        </w:rPr>
      </w:pPr>
    </w:p>
    <w:p>
      <w:pPr>
        <w:spacing w:line="360" w:lineRule="auto"/>
        <w:rPr>
          <w:rFonts w:hint="default" w:ascii="Times New Roman" w:hAnsi="Times New Roman" w:cs="Times New Roman"/>
          <w:b/>
          <w:bCs/>
          <w:i/>
          <w:iCs/>
          <w:sz w:val="30"/>
          <w:szCs w:val="30"/>
        </w:rPr>
      </w:pPr>
    </w:p>
    <w:p>
      <w:pPr>
        <w:spacing w:line="360" w:lineRule="auto"/>
        <w:rPr>
          <w:rFonts w:hint="default" w:ascii="Times New Roman" w:hAnsi="Times New Roman" w:cs="Times New Roman"/>
          <w:b/>
          <w:bCs/>
          <w:i/>
          <w:iCs/>
          <w:sz w:val="30"/>
          <w:szCs w:val="30"/>
        </w:rPr>
      </w:pPr>
    </w:p>
    <w:p>
      <w:pPr>
        <w:spacing w:line="360" w:lineRule="auto"/>
        <w:rPr>
          <w:rFonts w:hint="default" w:ascii="SansSerif" w:hAnsi="SansSerif" w:cs="SansSerif"/>
          <w:sz w:val="30"/>
          <w:szCs w:val="30"/>
        </w:rPr>
      </w:pPr>
      <w:r>
        <w:rPr>
          <w:rFonts w:hint="eastAsia" w:ascii="Times New Roman" w:hAnsi="Times New Roman" w:eastAsia="바탕" w:cs="Times New Roman"/>
          <w:b/>
          <w:bCs/>
          <w:i/>
          <w:iCs/>
          <w:sz w:val="30"/>
          <w:szCs w:val="30"/>
          <w:lang w:val="en-US" w:eastAsia="ko-KR"/>
        </w:rPr>
        <w:t>_______________________________________________________</w:t>
      </w:r>
      <w:r>
        <w:rPr>
          <w:rFonts w:ascii="Arial" w:hAnsi="Arial" w:eastAsia="SimSun" w:cs="Arial"/>
          <w:color w:val="7F7F7F" w:themeColor="background1" w:themeShade="80"/>
          <w:sz w:val="18"/>
          <w:szCs w:val="18"/>
        </w:rPr>
        <w:t>The Korean Society of Art Theories. All rights reserved.</w:t>
      </w:r>
      <w:r>
        <w:rPr>
          <w:rFonts w:hint="default" w:ascii="Arial" w:hAnsi="Arial" w:eastAsia="SimSun" w:cs="Arial"/>
          <w:color w:val="7F7F7F" w:themeColor="background1" w:themeShade="80"/>
          <w:sz w:val="18"/>
          <w:szCs w:val="18"/>
        </w:rPr>
        <w:br w:type="textWrapping"/>
      </w:r>
      <w:r>
        <w:rPr>
          <w:rFonts w:ascii="Arial" w:hAnsi="Arial" w:eastAsia="SimSun" w:cs="Arial"/>
          <w:b w:val="0"/>
          <w:i w:val="0"/>
          <w:caps w:val="0"/>
          <w:color w:val="7F7F7F" w:themeColor="background1" w:themeShade="80"/>
          <w:spacing w:val="0"/>
          <w:sz w:val="18"/>
          <w:szCs w:val="18"/>
          <w:shd w:val="clear" w:fill="FFFFFF"/>
        </w:rPr>
        <w:t>34, Geobukgol-ro, Seodaemun-gu, Seoul</w:t>
      </w:r>
      <w:r>
        <w:rPr>
          <w:rFonts w:hint="eastAsia" w:ascii="Arial" w:hAnsi="Arial" w:eastAsia="바탕" w:cs="Arial"/>
          <w:b w:val="0"/>
          <w:i w:val="0"/>
          <w:caps w:val="0"/>
          <w:color w:val="7F7F7F" w:themeColor="background1" w:themeShade="80"/>
          <w:spacing w:val="0"/>
          <w:sz w:val="18"/>
          <w:szCs w:val="18"/>
          <w:shd w:val="clear" w:fill="FFFFFF"/>
          <w:lang w:val="en-US" w:eastAsia="ko-KR"/>
        </w:rPr>
        <w:t xml:space="preserve"> </w:t>
      </w:r>
      <w:r>
        <w:rPr>
          <w:rFonts w:hint="default" w:ascii="Arial" w:hAnsi="Arial" w:eastAsia="SimSun" w:cs="Arial"/>
          <w:color w:val="7F7F7F" w:themeColor="background1" w:themeShade="80"/>
          <w:sz w:val="18"/>
          <w:szCs w:val="18"/>
        </w:rPr>
        <w:t>03674</w:t>
      </w:r>
      <w:r>
        <w:rPr>
          <w:rFonts w:hint="default" w:ascii="Arial" w:hAnsi="Arial" w:eastAsia="SimSun" w:cs="Arial"/>
          <w:color w:val="7F7F7F" w:themeColor="background1" w:themeShade="80"/>
          <w:sz w:val="18"/>
          <w:szCs w:val="18"/>
        </w:rPr>
        <w:br w:type="textWrapping"/>
      </w:r>
      <w:r>
        <w:rPr>
          <w:rFonts w:hint="default" w:ascii="Arial" w:hAnsi="Arial" w:eastAsia="SimSun" w:cs="Arial"/>
          <w:color w:val="7F7F7F" w:themeColor="background1" w:themeShade="80"/>
          <w:sz w:val="18"/>
          <w:szCs w:val="18"/>
        </w:rPr>
        <w:t>TEL: 02-300-0614/ FAX: 02-300-0554/ E-mail: artntheory@gmail.com</w:t>
      </w:r>
    </w:p>
    <w:p>
      <w:pPr>
        <w:spacing w:line="360" w:lineRule="auto"/>
        <w:rPr>
          <w:rFonts w:hint="default" w:ascii="Times New Roman" w:hAnsi="Times New Roman" w:cs="Times New Roman"/>
          <w:b/>
          <w:bCs/>
          <w:i/>
          <w:iCs/>
          <w:sz w:val="30"/>
          <w:szCs w:val="30"/>
        </w:rPr>
      </w:pPr>
      <w:r>
        <w:rPr>
          <w:rFonts w:hint="default" w:ascii="Times New Roman" w:hAnsi="Times New Roman" w:cs="Times New Roman"/>
          <w:b/>
          <w:bCs/>
          <w:i/>
          <w:iCs/>
          <w:color w:val="7F7F7F" w:themeColor="background1" w:themeShade="80"/>
          <w:sz w:val="30"/>
          <w:szCs w:val="30"/>
        </w:rPr>
        <w:t>Journal of Art Theory &amp; Practice</w:t>
      </w:r>
    </w:p>
    <w:p>
      <w:pPr>
        <w:spacing w:line="360" w:lineRule="auto"/>
        <w:jc w:val="left"/>
        <w:rPr>
          <w:rFonts w:hint="default" w:ascii="SansSerif" w:hAnsi="SansSerif" w:cs="SansSerif"/>
          <w:sz w:val="30"/>
          <w:szCs w:val="30"/>
        </w:rPr>
      </w:pPr>
      <w:r>
        <w:rPr>
          <w:rFonts w:hint="default" w:ascii="Times New Roman" w:hAnsi="Times New Roman" w:cs="Times New Roman"/>
          <w:b/>
          <w:bCs/>
          <w:color w:val="2E75B6" w:themeColor="accent1" w:themeShade="BF"/>
          <w:sz w:val="30"/>
          <w:szCs w:val="30"/>
        </w:rPr>
        <w:t>Article Submission Form</w:t>
      </w:r>
    </w:p>
    <w:tbl>
      <w:tblPr>
        <w:tblStyle w:val="5"/>
        <w:tblW w:w="8275" w:type="dxa"/>
        <w:tblInd w:w="10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864"/>
        <w:gridCol w:w="2211"/>
        <w:gridCol w:w="2760"/>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Height w:val="341" w:hRule="atLeast"/>
        </w:trPr>
        <w:tc>
          <w:tcPr>
            <w:tcW w:w="1864"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b w:val="0"/>
                <w:bCs w:val="0"/>
                <w:sz w:val="18"/>
                <w:szCs w:val="18"/>
                <w:lang w:val="en-US" w:eastAsia="ko-KR"/>
              </w:rPr>
            </w:pPr>
            <w:r>
              <w:rPr>
                <w:rFonts w:hint="default" w:ascii="Times New Roman" w:hAnsi="Times New Roman" w:eastAsia="바탕" w:cs="Times New Roman"/>
                <w:b w:val="0"/>
                <w:bCs w:val="0"/>
                <w:sz w:val="18"/>
                <w:szCs w:val="18"/>
                <w:lang w:val="en-US" w:eastAsia="ko-KR"/>
              </w:rPr>
              <w:t>Name</w:t>
            </w:r>
          </w:p>
        </w:tc>
        <w:tc>
          <w:tcPr>
            <w:tcW w:w="2211"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b w:val="0"/>
                <w:bCs w:val="0"/>
                <w:sz w:val="18"/>
                <w:szCs w:val="18"/>
                <w:lang w:val="en-US" w:eastAsia="ko-KR"/>
              </w:rPr>
            </w:pPr>
          </w:p>
        </w:tc>
        <w:tc>
          <w:tcPr>
            <w:tcW w:w="2760"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E</w:t>
            </w:r>
            <w:r>
              <w:rPr>
                <w:rFonts w:hint="default" w:ascii="Times New Roman" w:hAnsi="Times New Roman" w:eastAsia="바탕" w:cs="Times New Roman"/>
                <w:b w:val="0"/>
                <w:bCs w:val="0"/>
                <w:sz w:val="18"/>
                <w:szCs w:val="18"/>
                <w:lang w:val="en-US" w:eastAsia="ko-KR"/>
              </w:rPr>
              <w:t>-</w:t>
            </w:r>
            <w:r>
              <w:rPr>
                <w:rFonts w:hint="default" w:ascii="Times New Roman" w:hAnsi="Times New Roman" w:cs="Times New Roman"/>
                <w:b w:val="0"/>
                <w:bCs w:val="0"/>
                <w:sz w:val="18"/>
                <w:szCs w:val="18"/>
              </w:rPr>
              <w:t>mail</w:t>
            </w:r>
          </w:p>
        </w:tc>
        <w:tc>
          <w:tcPr>
            <w:tcW w:w="1440"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cs="Times New Roman"/>
                <w:b w:val="0"/>
                <w:bCs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530" w:hRule="atLeast"/>
        </w:trPr>
        <w:tc>
          <w:tcPr>
            <w:tcW w:w="1864"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b w:val="0"/>
                <w:bCs w:val="0"/>
                <w:sz w:val="18"/>
                <w:szCs w:val="18"/>
                <w:lang w:val="en-US" w:eastAsia="ko-KR"/>
              </w:rPr>
            </w:pPr>
            <w:r>
              <w:rPr>
                <w:rFonts w:hint="default" w:ascii="Times New Roman" w:hAnsi="Times New Roman" w:eastAsia="바탕" w:cs="Times New Roman"/>
                <w:b w:val="0"/>
                <w:bCs w:val="0"/>
                <w:sz w:val="18"/>
                <w:szCs w:val="18"/>
                <w:lang w:val="en-US" w:eastAsia="ko-KR"/>
              </w:rPr>
              <w:t>Affiliation</w:t>
            </w:r>
          </w:p>
          <w:p>
            <w:pPr>
              <w:pStyle w:val="7"/>
              <w:spacing w:before="40" w:after="0"/>
              <w:rPr>
                <w:rFonts w:hint="default" w:ascii="Times New Roman" w:hAnsi="Times New Roman" w:eastAsia="바탕" w:cs="Times New Roman"/>
                <w:b w:val="0"/>
                <w:bCs w:val="0"/>
                <w:sz w:val="18"/>
                <w:szCs w:val="18"/>
                <w:lang w:val="en-US" w:eastAsia="ko-KR"/>
              </w:rPr>
            </w:pPr>
          </w:p>
        </w:tc>
        <w:tc>
          <w:tcPr>
            <w:tcW w:w="2211"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b w:val="0"/>
                <w:bCs w:val="0"/>
                <w:sz w:val="18"/>
                <w:szCs w:val="18"/>
                <w:lang w:val="en-US" w:eastAsia="ko-KR"/>
              </w:rPr>
            </w:pPr>
          </w:p>
        </w:tc>
        <w:tc>
          <w:tcPr>
            <w:tcW w:w="2760"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b w:val="0"/>
                <w:bCs w:val="0"/>
                <w:sz w:val="18"/>
                <w:szCs w:val="18"/>
                <w:lang w:val="en-US" w:eastAsia="ko-KR"/>
              </w:rPr>
            </w:pPr>
            <w:r>
              <w:rPr>
                <w:rFonts w:hint="default" w:ascii="Times New Roman" w:hAnsi="Times New Roman" w:eastAsia="바탕" w:cs="Times New Roman"/>
                <w:b w:val="0"/>
                <w:bCs w:val="0"/>
                <w:sz w:val="18"/>
                <w:szCs w:val="18"/>
                <w:lang w:val="en-US" w:eastAsia="ko-KR"/>
              </w:rPr>
              <w:t>Phone</w:t>
            </w:r>
          </w:p>
          <w:p>
            <w:pPr>
              <w:pStyle w:val="7"/>
              <w:spacing w:before="40" w:after="0"/>
              <w:rPr>
                <w:rFonts w:hint="default" w:ascii="Times New Roman" w:hAnsi="Times New Roman" w:eastAsia="바탕" w:cs="Times New Roman"/>
                <w:b w:val="0"/>
                <w:bCs w:val="0"/>
                <w:sz w:val="18"/>
                <w:szCs w:val="18"/>
                <w:lang w:val="en-US" w:eastAsia="ko-KR"/>
              </w:rPr>
            </w:pPr>
            <w:r>
              <w:rPr>
                <w:rFonts w:hint="default" w:ascii="Times New Roman" w:hAnsi="Times New Roman" w:eastAsia="바탕" w:cs="Times New Roman"/>
                <w:b w:val="0"/>
                <w:bCs w:val="0"/>
                <w:sz w:val="18"/>
                <w:szCs w:val="18"/>
                <w:lang w:val="en-US" w:eastAsia="ko-KR"/>
              </w:rPr>
              <w:t>(Correspondig author only)</w:t>
            </w:r>
          </w:p>
        </w:tc>
        <w:tc>
          <w:tcPr>
            <w:tcW w:w="1440"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cs="Times New Roman"/>
                <w:b w:val="0"/>
                <w:bCs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Height w:val="299" w:hRule="atLeast"/>
        </w:trPr>
        <w:tc>
          <w:tcPr>
            <w:tcW w:w="1864"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lang w:val="en-US" w:eastAsia="ko-KR"/>
              </w:rPr>
            </w:pPr>
            <w:r>
              <w:rPr>
                <w:rFonts w:hint="default" w:ascii="Times New Roman" w:hAnsi="Times New Roman" w:eastAsia="바탕" w:cs="Times New Roman"/>
                <w:b w:val="0"/>
                <w:bCs w:val="0"/>
                <w:sz w:val="18"/>
                <w:szCs w:val="18"/>
                <w:lang w:val="en-US" w:eastAsia="ko-KR"/>
              </w:rPr>
              <w:t>Position</w:t>
            </w:r>
          </w:p>
        </w:tc>
        <w:tc>
          <w:tcPr>
            <w:tcW w:w="2211"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cs="Times New Roman"/>
              </w:rPr>
            </w:pPr>
          </w:p>
        </w:tc>
        <w:tc>
          <w:tcPr>
            <w:tcW w:w="2760" w:type="dxa"/>
            <w:tcBorders>
              <w:top w:val="single" w:color="auto" w:sz="6" w:space="0"/>
              <w:left w:val="single" w:color="auto" w:sz="6" w:space="0"/>
              <w:bottom w:val="single" w:color="auto" w:sz="6" w:space="0"/>
              <w:right w:val="single" w:color="auto" w:sz="6" w:space="0"/>
            </w:tcBorders>
            <w:textDirection w:val="lrTb"/>
            <w:vAlign w:val="top"/>
          </w:tcPr>
          <w:p>
            <w:pPr>
              <w:pStyle w:val="7"/>
              <w:spacing w:before="40" w:after="0"/>
              <w:rPr>
                <w:rFonts w:hint="default" w:ascii="Times New Roman" w:hAnsi="Times New Roman" w:cs="Times New Roman"/>
              </w:rPr>
            </w:pPr>
            <w:r>
              <w:rPr>
                <w:rFonts w:hint="default" w:ascii="Times New Roman" w:hAnsi="Times New Roman" w:eastAsia="바탕" w:cs="Times New Roman"/>
                <w:lang w:val="en-US" w:eastAsia="ko-KR"/>
              </w:rPr>
              <w:t>Field of study</w:t>
            </w:r>
          </w:p>
        </w:tc>
        <w:tc>
          <w:tcPr>
            <w:tcW w:w="1440" w:type="dxa"/>
            <w:tcBorders>
              <w:top w:val="single" w:color="auto" w:sz="6" w:space="0"/>
              <w:left w:val="single" w:color="auto" w:sz="6" w:space="0"/>
              <w:bottom w:val="single" w:color="auto" w:sz="6" w:space="0"/>
              <w:right w:val="single" w:color="auto" w:sz="6" w:space="0"/>
            </w:tcBorders>
            <w:vAlign w:val="top"/>
          </w:tcPr>
          <w:p>
            <w:pPr>
              <w:pStyle w:val="7"/>
              <w:spacing w:before="40" w:after="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Height w:val="284" w:hRule="atLeast"/>
        </w:trPr>
        <w:tc>
          <w:tcPr>
            <w:tcW w:w="1864"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lang w:val="en-US" w:eastAsia="ko-KR"/>
              </w:rPr>
            </w:pPr>
            <w:r>
              <w:rPr>
                <w:rFonts w:hint="default" w:ascii="Times New Roman" w:hAnsi="Times New Roman" w:eastAsia="바탕" w:cs="Times New Roman"/>
                <w:lang w:val="en-US" w:eastAsia="ko-KR"/>
              </w:rPr>
              <w:t>Date of submission</w:t>
            </w:r>
          </w:p>
        </w:tc>
        <w:tc>
          <w:tcPr>
            <w:tcW w:w="2211"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cs="Times New Roman"/>
              </w:rPr>
            </w:pPr>
          </w:p>
        </w:tc>
        <w:tc>
          <w:tcPr>
            <w:tcW w:w="2760"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lang w:val="en-US" w:eastAsia="ko-KR"/>
              </w:rPr>
            </w:pPr>
            <w:r>
              <w:rPr>
                <w:rFonts w:hint="default" w:ascii="Times New Roman" w:hAnsi="Times New Roman" w:eastAsia="바탕" w:cs="Times New Roman"/>
                <w:lang w:val="en-US" w:eastAsia="ko-KR"/>
              </w:rPr>
              <w:t>Number of corresponding author</w:t>
            </w:r>
          </w:p>
        </w:tc>
        <w:tc>
          <w:tcPr>
            <w:tcW w:w="1440" w:type="dxa"/>
            <w:tcBorders>
              <w:top w:val="single" w:color="auto" w:sz="6" w:space="0"/>
              <w:left w:val="single" w:color="auto" w:sz="6" w:space="0"/>
              <w:bottom w:val="single" w:color="auto" w:sz="6" w:space="0"/>
              <w:right w:val="single" w:color="auto" w:sz="6" w:space="0"/>
            </w:tcBorders>
            <w:vAlign w:val="top"/>
          </w:tcPr>
          <w:p>
            <w:pPr>
              <w:pStyle w:val="7"/>
              <w:spacing w:before="40" w:after="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Height w:val="1267" w:hRule="atLeast"/>
        </w:trPr>
        <w:tc>
          <w:tcPr>
            <w:tcW w:w="1864"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eastAsia" w:eastAsia="바탕"/>
                <w:lang w:val="en-US" w:eastAsia="ko-KR"/>
              </w:rPr>
            </w:pPr>
            <w:r>
              <w:rPr>
                <w:rFonts w:hint="default" w:ascii="Times New Roman" w:hAnsi="Times New Roman" w:eastAsia="바탕" w:cs="Times New Roman"/>
                <w:lang w:val="en-US" w:eastAsia="ko-KR"/>
              </w:rPr>
              <w:t>Professional CV</w:t>
            </w:r>
          </w:p>
        </w:tc>
        <w:tc>
          <w:tcPr>
            <w:tcW w:w="6411" w:type="dxa"/>
            <w:gridSpan w:val="3"/>
            <w:tcBorders>
              <w:top w:val="single" w:color="auto" w:sz="6" w:space="0"/>
              <w:left w:val="single" w:color="auto" w:sz="6" w:space="0"/>
              <w:bottom w:val="single" w:color="auto" w:sz="6" w:space="0"/>
              <w:right w:val="single" w:color="auto" w:sz="6" w:space="0"/>
            </w:tcBorders>
            <w:vAlign w:val="top"/>
          </w:tcPr>
          <w:p>
            <w:pPr>
              <w:pStyle w:val="7"/>
              <w:spacing w:before="40" w:after="0"/>
              <w:rPr>
                <w:lang w:val="en-US"/>
              </w:rPr>
            </w:pPr>
          </w:p>
          <w:p>
            <w:pPr>
              <w:pStyle w:val="7"/>
              <w:spacing w:before="40" w:after="0"/>
              <w:rPr>
                <w:lang w:val="en-US"/>
              </w:rPr>
            </w:pPr>
          </w:p>
          <w:p>
            <w:pPr>
              <w:pStyle w:val="7"/>
              <w:spacing w:before="40" w:after="0"/>
              <w:rPr>
                <w:lang w:val="en-US"/>
              </w:rPr>
            </w:pPr>
          </w:p>
          <w:p>
            <w:pPr>
              <w:pStyle w:val="7"/>
              <w:spacing w:before="40" w:after="0"/>
              <w:rPr>
                <w:lang w:val="en-US"/>
              </w:rPr>
            </w:pPr>
          </w:p>
          <w:p>
            <w:pPr>
              <w:pStyle w:val="7"/>
              <w:spacing w:before="40" w:after="0"/>
              <w:rPr>
                <w:lang w:val="en-US"/>
              </w:rPr>
            </w:pPr>
          </w:p>
        </w:tc>
      </w:tr>
    </w:tbl>
    <w:p>
      <w:pPr>
        <w:rPr>
          <w:rFonts w:hint="eastAsia" w:ascii="Arial" w:hAnsi="Arial" w:eastAsia="바탕"/>
          <w:b/>
          <w:sz w:val="6"/>
          <w:szCs w:val="6"/>
          <w:lang w:val="en-US" w:eastAsia="ko-KR"/>
        </w:rPr>
      </w:pPr>
    </w:p>
    <w:tbl>
      <w:tblPr>
        <w:tblStyle w:val="5"/>
        <w:tblW w:w="8275" w:type="dxa"/>
        <w:tblInd w:w="10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847"/>
        <w:gridCol w:w="64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Height w:val="335" w:hRule="atLeast"/>
        </w:trPr>
        <w:tc>
          <w:tcPr>
            <w:tcW w:w="1847"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lang w:val="en-US" w:eastAsia="ko-KR"/>
              </w:rPr>
            </w:pPr>
            <w:r>
              <w:rPr>
                <w:rFonts w:hint="default" w:ascii="Times New Roman" w:hAnsi="Times New Roman" w:eastAsia="바탕" w:cs="Times New Roman"/>
                <w:lang w:val="en-US" w:eastAsia="ko-KR"/>
              </w:rPr>
              <w:t>Working Title of Article</w:t>
            </w:r>
          </w:p>
        </w:tc>
        <w:tc>
          <w:tcPr>
            <w:tcW w:w="6428" w:type="dxa"/>
            <w:tcBorders>
              <w:top w:val="single" w:color="auto" w:sz="6" w:space="0"/>
              <w:left w:val="single" w:color="auto" w:sz="6" w:space="0"/>
              <w:bottom w:val="single" w:color="auto" w:sz="6" w:space="0"/>
              <w:right w:val="single" w:color="auto" w:sz="6" w:space="0"/>
            </w:tcBorders>
            <w:vAlign w:val="top"/>
          </w:tcPr>
          <w:p>
            <w:pPr>
              <w:pStyle w:val="7"/>
              <w:spacing w:before="40" w:after="0"/>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Height w:val="301" w:hRule="atLeast"/>
        </w:trPr>
        <w:tc>
          <w:tcPr>
            <w:tcW w:w="1847"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lang w:val="en-US" w:eastAsia="ko-KR"/>
              </w:rPr>
            </w:pPr>
            <w:r>
              <w:rPr>
                <w:rFonts w:hint="default" w:ascii="Times New Roman" w:hAnsi="Times New Roman" w:eastAsia="바탕" w:cs="Times New Roman"/>
                <w:lang w:val="en-US" w:eastAsia="ko-KR"/>
              </w:rPr>
              <w:t>Key worlds</w:t>
            </w:r>
          </w:p>
        </w:tc>
        <w:tc>
          <w:tcPr>
            <w:tcW w:w="6428" w:type="dxa"/>
            <w:tcBorders>
              <w:top w:val="single" w:color="auto" w:sz="6" w:space="0"/>
              <w:left w:val="single" w:color="auto" w:sz="6" w:space="0"/>
              <w:bottom w:val="single" w:color="auto" w:sz="6" w:space="0"/>
              <w:right w:val="single" w:color="auto" w:sz="6" w:space="0"/>
            </w:tcBorders>
            <w:vAlign w:val="top"/>
          </w:tcPr>
          <w:p>
            <w:pPr>
              <w:spacing w:line="240" w:lineRule="auto"/>
              <w:rPr>
                <w:rFonts w:hint="eastAsia" w:eastAsia="바탕"/>
                <w:color w:val="0070C0"/>
                <w:lang w:val="en-US" w:eastAsia="ko-KR"/>
              </w:rPr>
            </w:pPr>
            <w:r>
              <w:rPr>
                <w:rFonts w:hint="default" w:ascii="Times New Roman" w:hAnsi="Times New Roman" w:eastAsia="바탕" w:cs="Times New Roman"/>
                <w:color w:val="0070C0"/>
                <w:sz w:val="18"/>
                <w:szCs w:val="18"/>
                <w:lang w:val="en-US" w:eastAsia="ko-KR"/>
              </w:rPr>
              <w:t xml:space="preserve">Please </w:t>
            </w:r>
            <w:r>
              <w:rPr>
                <w:rFonts w:hint="default" w:ascii="Times New Roman" w:hAnsi="Times New Roman" w:cs="Times New Roman"/>
                <w:b w:val="0"/>
                <w:bCs w:val="0"/>
                <w:i w:val="0"/>
                <w:iCs w:val="0"/>
                <w:color w:val="0070C0"/>
                <w:sz w:val="18"/>
                <w:szCs w:val="18"/>
              </w:rPr>
              <w:t>provide a list of less than 5 keywords in English.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Height w:val="196" w:hRule="atLeast"/>
        </w:trPr>
        <w:tc>
          <w:tcPr>
            <w:tcW w:w="1847" w:type="dxa"/>
            <w:tcBorders>
              <w:top w:val="single" w:color="auto" w:sz="6" w:space="0"/>
              <w:left w:val="single" w:color="auto" w:sz="6" w:space="0"/>
              <w:bottom w:val="single" w:color="auto" w:sz="6" w:space="0"/>
              <w:right w:val="single" w:color="auto" w:sz="6" w:space="0"/>
            </w:tcBorders>
            <w:vAlign w:val="top"/>
          </w:tcPr>
          <w:p>
            <w:pPr>
              <w:pStyle w:val="7"/>
              <w:spacing w:before="40" w:after="0"/>
              <w:rPr>
                <w:rFonts w:hint="default" w:ascii="Times New Roman" w:hAnsi="Times New Roman" w:eastAsia="바탕" w:cs="Times New Roman"/>
                <w:lang w:val="en-US" w:eastAsia="ko-KR"/>
              </w:rPr>
            </w:pPr>
            <w:r>
              <w:rPr>
                <w:rFonts w:hint="default" w:ascii="Times New Roman" w:hAnsi="Times New Roman" w:eastAsia="바탕" w:cs="Times New Roman"/>
                <w:lang w:val="en-US" w:eastAsia="ko-KR"/>
              </w:rPr>
              <w:t>Proposal abstract</w:t>
            </w:r>
          </w:p>
        </w:tc>
        <w:tc>
          <w:tcPr>
            <w:tcW w:w="6428" w:type="dxa"/>
            <w:tcBorders>
              <w:top w:val="single" w:color="auto" w:sz="6" w:space="0"/>
              <w:left w:val="single" w:color="auto" w:sz="6" w:space="0"/>
              <w:bottom w:val="single" w:color="auto" w:sz="6" w:space="0"/>
              <w:right w:val="single" w:color="auto" w:sz="6" w:space="0"/>
            </w:tcBorders>
            <w:vAlign w:val="top"/>
          </w:tcPr>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color w:val="D9D9D9" w:themeColor="background1" w:themeShade="D9"/>
                <w:sz w:val="18"/>
                <w:szCs w:val="18"/>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rFonts w:hint="eastAsia" w:eastAsia="바탕"/>
                <w:color w:val="D9D9D9" w:themeColor="background1" w:themeShade="D9"/>
                <w:sz w:val="18"/>
                <w:szCs w:val="18"/>
                <w:lang w:val="en-US" w:eastAsia="ko-KR"/>
              </w:rPr>
            </w:pPr>
          </w:p>
          <w:p>
            <w:pPr>
              <w:pStyle w:val="7"/>
              <w:spacing w:before="40" w:after="0"/>
              <w:rPr>
                <w:color w:val="2E75B6" w:themeColor="accent1" w:themeShade="BF"/>
                <w:sz w:val="18"/>
                <w:szCs w:val="18"/>
              </w:rPr>
            </w:pPr>
          </w:p>
          <w:p>
            <w:pPr>
              <w:pStyle w:val="7"/>
              <w:spacing w:before="40" w:after="0"/>
              <w:rPr>
                <w:color w:val="2E75B6" w:themeColor="accent1" w:themeShade="BF"/>
                <w:sz w:val="18"/>
                <w:szCs w:val="18"/>
              </w:rPr>
            </w:pPr>
          </w:p>
          <w:p>
            <w:pPr>
              <w:pStyle w:val="7"/>
              <w:spacing w:before="40" w:after="0"/>
              <w:rPr>
                <w:color w:val="2E75B6" w:themeColor="accent1" w:themeShade="BF"/>
                <w:sz w:val="18"/>
                <w:szCs w:val="18"/>
              </w:rPr>
            </w:pPr>
          </w:p>
          <w:p>
            <w:pPr>
              <w:pStyle w:val="7"/>
              <w:spacing w:before="40" w:after="0"/>
              <w:rPr>
                <w:color w:val="2E75B6" w:themeColor="accent1" w:themeShade="BF"/>
                <w:sz w:val="18"/>
                <w:szCs w:val="18"/>
              </w:rPr>
            </w:pPr>
          </w:p>
          <w:p>
            <w:pPr>
              <w:pStyle w:val="7"/>
              <w:spacing w:before="40" w:after="0"/>
              <w:rPr>
                <w:color w:val="2E75B6" w:themeColor="accent1" w:themeShade="BF"/>
                <w:sz w:val="18"/>
                <w:szCs w:val="18"/>
              </w:rPr>
            </w:pPr>
          </w:p>
          <w:p>
            <w:pPr>
              <w:pStyle w:val="7"/>
              <w:spacing w:before="40" w:after="0"/>
              <w:rPr>
                <w:rFonts w:hint="eastAsia" w:ascii="Times New Roman" w:hAnsi="Times New Roman" w:eastAsia="굴림" w:cs="Times New Roman"/>
                <w:color w:val="2E75B6" w:themeColor="accent1" w:themeShade="BF"/>
                <w:kern w:val="0"/>
                <w:sz w:val="18"/>
                <w:szCs w:val="18"/>
                <w:shd w:val="clear" w:color="auto" w:fill="FFFFFF"/>
                <w:lang w:val="en-US" w:eastAsia="ko-KR"/>
              </w:rPr>
            </w:pPr>
            <w:r>
              <w:rPr>
                <w:rFonts w:ascii="Times New Roman" w:hAnsi="Times New Roman" w:eastAsia="굴림" w:cs="Times New Roman"/>
                <w:color w:val="2E75B6" w:themeColor="accent1" w:themeShade="BF"/>
                <w:kern w:val="0"/>
                <w:sz w:val="18"/>
                <w:szCs w:val="18"/>
                <w:shd w:val="clear" w:color="auto" w:fill="FFFFFF"/>
              </w:rPr>
              <w:t>Please submit your proposal (</w:t>
            </w:r>
            <w:r>
              <w:rPr>
                <w:rFonts w:hint="eastAsia" w:ascii="Times New Roman" w:hAnsi="Times New Roman" w:eastAsia="굴림" w:cs="Times New Roman"/>
                <w:color w:val="2E75B6" w:themeColor="accent1" w:themeShade="BF"/>
                <w:kern w:val="0"/>
                <w:sz w:val="18"/>
                <w:szCs w:val="18"/>
                <w:shd w:val="clear" w:color="auto" w:fill="FFFFFF"/>
                <w:lang w:val="en-US" w:eastAsia="ko-KR"/>
              </w:rPr>
              <w:t>200-</w:t>
            </w:r>
            <w:r>
              <w:rPr>
                <w:rFonts w:ascii="Times New Roman" w:hAnsi="Times New Roman" w:eastAsia="굴림" w:cs="Times New Roman"/>
                <w:color w:val="2E75B6" w:themeColor="accent1" w:themeShade="BF"/>
                <w:kern w:val="0"/>
                <w:sz w:val="18"/>
                <w:szCs w:val="18"/>
                <w:shd w:val="clear" w:color="auto" w:fill="FFFFFF"/>
              </w:rPr>
              <w:t xml:space="preserve">250 words) via </w:t>
            </w:r>
            <w:r>
              <w:rPr>
                <w:rFonts w:hint="eastAsia" w:ascii="Times New Roman" w:hAnsi="Times New Roman" w:eastAsia="굴림" w:cs="Times New Roman"/>
                <w:color w:val="2E75B6" w:themeColor="accent1" w:themeShade="BF"/>
                <w:kern w:val="0"/>
                <w:sz w:val="18"/>
                <w:szCs w:val="18"/>
                <w:shd w:val="clear" w:color="auto" w:fill="FFFFFF"/>
                <w:lang w:val="en-US" w:eastAsia="ko-KR"/>
              </w:rPr>
              <w:t>Journal of</w:t>
            </w:r>
          </w:p>
          <w:p>
            <w:pPr>
              <w:pStyle w:val="7"/>
              <w:spacing w:before="40" w:after="0"/>
              <w:rPr>
                <w:rFonts w:hint="eastAsia" w:ascii="Times New Roman" w:hAnsi="Times New Roman" w:eastAsia="굴림" w:cs="Times New Roman"/>
                <w:color w:val="2E75B6" w:themeColor="accent1" w:themeShade="BF"/>
                <w:kern w:val="0"/>
                <w:sz w:val="18"/>
                <w:szCs w:val="18"/>
                <w:shd w:val="clear" w:color="auto" w:fill="FFFFFF"/>
                <w:lang w:val="en-US" w:eastAsia="ko-KR"/>
              </w:rPr>
            </w:pPr>
            <w:r>
              <w:rPr>
                <w:rFonts w:hint="eastAsia" w:ascii="Times New Roman" w:hAnsi="Times New Roman" w:eastAsia="굴림" w:cs="Times New Roman"/>
                <w:color w:val="2E75B6" w:themeColor="accent1" w:themeShade="BF"/>
                <w:kern w:val="0"/>
                <w:sz w:val="18"/>
                <w:szCs w:val="18"/>
                <w:shd w:val="clear" w:color="auto" w:fill="FFFFFF"/>
                <w:lang w:val="en-US" w:eastAsia="ko-KR"/>
              </w:rPr>
              <w:t>Art Theory &amp; Practice</w:t>
            </w:r>
            <w:r>
              <w:rPr>
                <w:rFonts w:ascii="Times New Roman" w:hAnsi="Times New Roman" w:eastAsia="굴림" w:cs="Times New Roman"/>
                <w:color w:val="2E75B6" w:themeColor="accent1" w:themeShade="BF"/>
                <w:kern w:val="0"/>
                <w:sz w:val="18"/>
                <w:szCs w:val="18"/>
                <w:shd w:val="clear" w:color="auto" w:fill="FFFFFF"/>
              </w:rPr>
              <w:t xml:space="preserve">’s official email </w:t>
            </w:r>
            <w:r>
              <w:rPr>
                <w:rFonts w:hint="eastAsia" w:ascii="Times New Roman" w:hAnsi="Times New Roman" w:eastAsia="굴림" w:cs="Times New Roman"/>
                <w:color w:val="2E75B6" w:themeColor="accent1" w:themeShade="BF"/>
                <w:kern w:val="0"/>
                <w:sz w:val="18"/>
                <w:szCs w:val="18"/>
                <w:shd w:val="clear" w:color="auto" w:fill="FFFFFF"/>
                <w:lang w:val="en-US" w:eastAsia="ko-KR"/>
              </w:rPr>
              <w:fldChar w:fldCharType="begin"/>
            </w:r>
            <w:r>
              <w:rPr>
                <w:rFonts w:hint="eastAsia" w:ascii="Times New Roman" w:hAnsi="Times New Roman" w:eastAsia="굴림" w:cs="Times New Roman"/>
                <w:color w:val="2E75B6" w:themeColor="accent1" w:themeShade="BF"/>
                <w:kern w:val="0"/>
                <w:sz w:val="18"/>
                <w:szCs w:val="18"/>
                <w:shd w:val="clear" w:color="auto" w:fill="FFFFFF"/>
                <w:lang w:val="en-US" w:eastAsia="ko-KR"/>
              </w:rPr>
              <w:instrText xml:space="preserve"> HYPERLINK "mailto:artntheory@gmail.com" </w:instrText>
            </w:r>
            <w:r>
              <w:rPr>
                <w:rFonts w:hint="eastAsia" w:ascii="Times New Roman" w:hAnsi="Times New Roman" w:eastAsia="굴림" w:cs="Times New Roman"/>
                <w:color w:val="2E75B6" w:themeColor="accent1" w:themeShade="BF"/>
                <w:kern w:val="0"/>
                <w:sz w:val="18"/>
                <w:szCs w:val="18"/>
                <w:shd w:val="clear" w:color="auto" w:fill="FFFFFF"/>
                <w:lang w:val="en-US" w:eastAsia="ko-KR"/>
              </w:rPr>
              <w:fldChar w:fldCharType="separate"/>
            </w:r>
            <w:r>
              <w:rPr>
                <w:rStyle w:val="4"/>
                <w:rFonts w:hint="eastAsia" w:ascii="Times New Roman" w:hAnsi="Times New Roman" w:eastAsia="굴림" w:cs="Times New Roman"/>
                <w:color w:val="2E75B6" w:themeColor="accent1" w:themeShade="BF"/>
                <w:kern w:val="0"/>
                <w:sz w:val="18"/>
                <w:szCs w:val="18"/>
                <w:shd w:val="clear" w:color="auto" w:fill="FFFFFF"/>
                <w:lang w:val="en-US" w:eastAsia="ko-KR"/>
              </w:rPr>
              <w:t>artntheory@gmail.com</w:t>
            </w:r>
            <w:r>
              <w:rPr>
                <w:rFonts w:hint="eastAsia" w:ascii="Times New Roman" w:hAnsi="Times New Roman" w:eastAsia="굴림" w:cs="Times New Roman"/>
                <w:color w:val="2E75B6" w:themeColor="accent1" w:themeShade="BF"/>
                <w:kern w:val="0"/>
                <w:sz w:val="18"/>
                <w:szCs w:val="18"/>
                <w:shd w:val="clear" w:color="auto" w:fill="FFFFFF"/>
                <w:lang w:val="en-US" w:eastAsia="ko-KR"/>
              </w:rPr>
              <w:fldChar w:fldCharType="end"/>
            </w:r>
          </w:p>
          <w:p>
            <w:pPr>
              <w:pStyle w:val="7"/>
              <w:spacing w:before="40" w:after="0"/>
              <w:rPr>
                <w:rFonts w:hint="eastAsia" w:ascii="Times New Roman" w:hAnsi="Times New Roman" w:eastAsia="굴림" w:cs="Times New Roman"/>
                <w:color w:val="D9D9D9" w:themeColor="background1" w:themeShade="D9"/>
                <w:kern w:val="0"/>
                <w:sz w:val="18"/>
                <w:szCs w:val="18"/>
                <w:shd w:val="clear" w:color="auto" w:fill="FFFFFF"/>
                <w:lang w:val="en-US" w:eastAsia="ko-KR"/>
              </w:rPr>
            </w:pPr>
          </w:p>
        </w:tc>
      </w:tr>
    </w:tbl>
    <w:p>
      <w:pPr>
        <w:rPr>
          <w:rFonts w:hint="default" w:ascii="SansSerif" w:hAnsi="SansSerif" w:cs="SansSerif"/>
          <w:sz w:val="30"/>
          <w:szCs w:val="30"/>
        </w:rPr>
      </w:pPr>
      <w:r>
        <w:rPr>
          <w:rFonts w:ascii="Arial" w:hAnsi="Arial" w:eastAsia="SimSun" w:cs="Arial"/>
          <w:color w:val="7F7F7F" w:themeColor="background1" w:themeShade="80"/>
          <w:sz w:val="18"/>
          <w:szCs w:val="18"/>
        </w:rPr>
        <w:t>The Korean Society of Art Theories. All rights reserved.</w:t>
      </w:r>
      <w:r>
        <w:rPr>
          <w:rFonts w:hint="default" w:ascii="Arial" w:hAnsi="Arial" w:eastAsia="SimSun" w:cs="Arial"/>
          <w:color w:val="7F7F7F" w:themeColor="background1" w:themeShade="80"/>
          <w:sz w:val="18"/>
          <w:szCs w:val="18"/>
        </w:rPr>
        <w:br w:type="textWrapping"/>
      </w:r>
      <w:r>
        <w:rPr>
          <w:rFonts w:ascii="Arial" w:hAnsi="Arial" w:eastAsia="SimSun" w:cs="Arial"/>
          <w:b w:val="0"/>
          <w:i w:val="0"/>
          <w:caps w:val="0"/>
          <w:color w:val="7F7F7F" w:themeColor="background1" w:themeShade="80"/>
          <w:spacing w:val="0"/>
          <w:sz w:val="18"/>
          <w:szCs w:val="18"/>
          <w:shd w:val="clear" w:fill="FFFFFF"/>
        </w:rPr>
        <w:t>34, Geobukgol-ro, Seodaemun-gu, Seoul</w:t>
      </w:r>
      <w:r>
        <w:rPr>
          <w:rFonts w:hint="eastAsia" w:ascii="Arial" w:hAnsi="Arial" w:eastAsia="바탕" w:cs="Arial"/>
          <w:b w:val="0"/>
          <w:i w:val="0"/>
          <w:caps w:val="0"/>
          <w:color w:val="7F7F7F" w:themeColor="background1" w:themeShade="80"/>
          <w:spacing w:val="0"/>
          <w:sz w:val="18"/>
          <w:szCs w:val="18"/>
          <w:shd w:val="clear" w:fill="FFFFFF"/>
          <w:lang w:val="en-US" w:eastAsia="ko-KR"/>
        </w:rPr>
        <w:t xml:space="preserve"> </w:t>
      </w:r>
      <w:r>
        <w:rPr>
          <w:rFonts w:hint="default" w:ascii="Arial" w:hAnsi="Arial" w:eastAsia="SimSun" w:cs="Arial"/>
          <w:color w:val="7F7F7F" w:themeColor="background1" w:themeShade="80"/>
          <w:sz w:val="18"/>
          <w:szCs w:val="18"/>
        </w:rPr>
        <w:t>03674</w:t>
      </w:r>
      <w:r>
        <w:rPr>
          <w:rFonts w:hint="default" w:ascii="Arial" w:hAnsi="Arial" w:eastAsia="SimSun" w:cs="Arial"/>
          <w:color w:val="7F7F7F" w:themeColor="background1" w:themeShade="80"/>
          <w:sz w:val="18"/>
          <w:szCs w:val="18"/>
        </w:rPr>
        <w:br w:type="textWrapping"/>
      </w:r>
      <w:r>
        <w:rPr>
          <w:rFonts w:hint="default" w:ascii="Arial" w:hAnsi="Arial" w:eastAsia="SimSun" w:cs="Arial"/>
          <w:color w:val="7F7F7F" w:themeColor="background1" w:themeShade="80"/>
          <w:sz w:val="18"/>
          <w:szCs w:val="18"/>
        </w:rPr>
        <w:t>TEL: 02-300-0614/ FAX: 02-300-0554/ E-mail: artntheory@gmail.com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맑은 고딕">
    <w:panose1 w:val="020B0503020000020004"/>
    <w:charset w:val="81"/>
    <w:family w:val="modern"/>
    <w:pitch w:val="default"/>
    <w:sig w:usb0="9000002F" w:usb1="29D77CFB" w:usb2="00000012" w:usb3="00000000" w:csb0="00080001" w:csb1="00000000"/>
  </w:font>
  <w:font w:name="굴림">
    <w:panose1 w:val="020B0600000101010101"/>
    <w:charset w:val="81"/>
    <w:family w:val="modern"/>
    <w:pitch w:val="default"/>
    <w:sig w:usb0="B00002AF" w:usb1="69D77CFB" w:usb2="00000030" w:usb3="00000000" w:csb0="4008009F" w:csb1="DFD70000"/>
  </w:font>
  <w:font w:name="Adobe Kaiti Std R">
    <w:panose1 w:val="02020400000000000000"/>
    <w:charset w:val="86"/>
    <w:family w:val="auto"/>
    <w:pitch w:val="default"/>
    <w:sig w:usb0="00000001" w:usb1="0A0F1810" w:usb2="00000016" w:usb3="00000000" w:csb0="00060007" w:csb1="00000000"/>
  </w:font>
  <w:font w:name="Adobe Song Std L">
    <w:panose1 w:val="02020300000000000000"/>
    <w:charset w:val="86"/>
    <w:family w:val="auto"/>
    <w:pitch w:val="default"/>
    <w:sig w:usb0="00000001" w:usb1="0A0F1810" w:usb2="00000016" w:usb3="00000000" w:csb0="00060007" w:csb1="00000000"/>
  </w:font>
  <w:font w:name="한국외대체 L">
    <w:panose1 w:val="02020503020101020101"/>
    <w:charset w:val="81"/>
    <w:family w:val="auto"/>
    <w:pitch w:val="default"/>
    <w:sig w:usb0="800002AF" w:usb1="01D77CFB" w:usb2="00000018" w:usb3="00000000" w:csb0="00080001" w:csb1="00000000"/>
  </w:font>
  <w:font w:name="나눔고딕">
    <w:panose1 w:val="020D0604000000000000"/>
    <w:charset w:val="81"/>
    <w:family w:val="auto"/>
    <w:pitch w:val="default"/>
    <w:sig w:usb0="900002A7" w:usb1="29D7FCFB" w:usb2="00000010" w:usb3="00000000" w:csb0="00080001" w:csb1="00000000"/>
  </w:font>
  <w:font w:name="Calibri Light">
    <w:panose1 w:val="020F0302020204030204"/>
    <w:charset w:val="00"/>
    <w:family w:val="auto"/>
    <w:pitch w:val="default"/>
    <w:sig w:usb0="E0002AFF" w:usb1="C000247B" w:usb2="00000009" w:usb3="00000000" w:csb0="200001FF" w:csb1="00000000"/>
  </w:font>
  <w:font w:name="08서울남산체 B">
    <w:panose1 w:val="02020603020101020101"/>
    <w:charset w:val="81"/>
    <w:family w:val="auto"/>
    <w:pitch w:val="default"/>
    <w:sig w:usb0="800002A7" w:usb1="39D7FCFB" w:usb2="00000010" w:usb3="00000000" w:csb0="00080001" w:csb1="00000000"/>
  </w:font>
  <w:font w:name="08서울남산체 L">
    <w:panose1 w:val="02020603020101020101"/>
    <w:charset w:val="81"/>
    <w:family w:val="auto"/>
    <w:pitch w:val="default"/>
    <w:sig w:usb0="800002A7" w:usb1="39D7FCFB" w:usb2="00000010" w:usb3="00000000" w:csb0="0008000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man Old Style">
    <w:panose1 w:val="02050604050505020204"/>
    <w:charset w:val="00"/>
    <w:family w:val="auto"/>
    <w:pitch w:val="default"/>
    <w:sig w:usb0="00000287" w:usb1="00000000" w:usb2="00000000" w:usb3="00000000" w:csb0="2000009F" w:csb1="DFD70000"/>
  </w:font>
  <w:font w:name="Segoe UI Emoji">
    <w:panose1 w:val="020B0502040204020203"/>
    <w:charset w:val="00"/>
    <w:family w:val="auto"/>
    <w:pitch w:val="default"/>
    <w:sig w:usb0="00000001" w:usb1="02000000" w:usb2="00000000" w:usb3="00000000" w:csb0="00000001" w:csb1="00000000"/>
  </w:font>
  <w:font w:name="Segoe UI Black">
    <w:panose1 w:val="020B0A02040204020203"/>
    <w:charset w:val="00"/>
    <w:family w:val="auto"/>
    <w:pitch w:val="default"/>
    <w:sig w:usb0="E1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MDL2 Assets">
    <w:panose1 w:val="050A0102010101010101"/>
    <w:charset w:val="00"/>
    <w:family w:val="auto"/>
    <w:pitch w:val="default"/>
    <w:sig w:usb0="00000000" w:usb1="10000000" w:usb2="00000000" w:usb3="00000000" w:csb0="00000001" w:csb1="00000000"/>
  </w:font>
  <w:font w:name="ScriptS">
    <w:panose1 w:val="00000400000000000000"/>
    <w:charset w:val="00"/>
    <w:family w:val="auto"/>
    <w:pitch w:val="default"/>
    <w:sig w:usb0="00000207" w:usb1="00000000" w:usb2="00000000" w:usb3="00000000" w:csb0="000001FF" w:csb1="00000000"/>
  </w:font>
  <w:font w:name="ScriptC">
    <w:panose1 w:val="00000400000000000000"/>
    <w:charset w:val="00"/>
    <w:family w:val="auto"/>
    <w:pitch w:val="default"/>
    <w:sig w:usb0="00000207" w:usb1="00000000" w:usb2="00000000" w:usb3="00000000" w:csb0="000001FF" w:csb1="00000000"/>
  </w:font>
  <w:font w:name="Script MT Bold">
    <w:panose1 w:val="03040602040607080904"/>
    <w:charset w:val="00"/>
    <w:family w:val="auto"/>
    <w:pitch w:val="default"/>
    <w:sig w:usb0="00000003" w:usb1="00000000" w:usb2="00000000" w:usb3="00000000" w:csb0="20000001" w:csb1="00000000"/>
  </w:font>
  <w:font w:name="SansSerif">
    <w:panose1 w:val="00000400000000000000"/>
    <w:charset w:val="00"/>
    <w:family w:val="auto"/>
    <w:pitch w:val="default"/>
    <w:sig w:usb0="00000000" w:usb1="00000000" w:usb2="00000000" w:usb3="00000000" w:csb0="00000000" w:csb1="00000000"/>
  </w:font>
  <w:font w:name="바탕">
    <w:panose1 w:val="02030600000101010101"/>
    <w:charset w:val="81"/>
    <w:family w:val="auto"/>
    <w:pitch w:val="default"/>
    <w:sig w:usb0="B00002AF" w:usb1="69D77CFB" w:usb2="00000030" w:usb3="00000000" w:csb0="4008009F" w:csb1="DFD70000"/>
  </w:font>
  <w:font w:name="Arial">
    <w:panose1 w:val="020B0604020202020204"/>
    <w:charset w:val="EE"/>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D3D4F"/>
    <w:rsid w:val="0783538F"/>
    <w:rsid w:val="10D64F87"/>
    <w:rsid w:val="23E939B1"/>
    <w:rsid w:val="31C96954"/>
    <w:rsid w:val="36B20B13"/>
    <w:rsid w:val="44577C94"/>
    <w:rsid w:val="607900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200" w:line="276" w:lineRule="auto"/>
      <w:jc w:val="both"/>
    </w:pPr>
    <w:rPr>
      <w:rFonts w:asciiTheme="minorHAnsi" w:hAnsiTheme="minorHAnsi" w:eastAsiaTheme="minorEastAsia" w:cstheme="minorBidi"/>
      <w:kern w:val="2"/>
      <w:sz w:val="21"/>
      <w:szCs w:val="22"/>
      <w:lang w:val="en-US" w:eastAsia="ko-KR"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696969"/>
      <w:u w:val="none"/>
    </w:rPr>
  </w:style>
  <w:style w:type="character" w:styleId="4">
    <w:name w:val="Hyperlink"/>
    <w:basedOn w:val="2"/>
    <w:uiPriority w:val="0"/>
    <w:rPr>
      <w:color w:val="696969"/>
      <w:u w:val="none"/>
    </w:rPr>
  </w:style>
  <w:style w:type="table" w:styleId="6">
    <w:name w:val="Table Grid"/>
    <w:basedOn w:val="5"/>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Boxbody"/>
    <w:basedOn w:val="1"/>
    <w:uiPriority w:val="0"/>
    <w:pPr>
      <w:keepNext/>
      <w:spacing w:after="40" w:line="190" w:lineRule="atLeast"/>
    </w:pPr>
    <w:rPr>
      <w:rFonts w:ascii="Arial" w:hAnsi="Arial"/>
      <w:color w:val="000000"/>
      <w:kern w:val="16"/>
      <w:sz w:val="16"/>
      <w:lang w:val="en-A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2017-08-20T06:37:00Z</dcterms:created>
  <dc:creator>H</dc:creator>
  <cp:lastModifiedBy>H</cp:lastModifiedBy>
  <cp:lastPrinted>2017-08-20T22:19:43Z</cp:lastPrinted>
  <dcterms:modified xsi:type="dcterms:W3CDTF">2017-08-20T22:24:01Z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